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9" w:rsidRDefault="00047DD9" w:rsidP="00047DD9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Liste de fournitures CM1</w:t>
      </w:r>
      <w:r w:rsidR="00A15244">
        <w:rPr>
          <w:rFonts w:ascii="Bookman Old Style" w:hAnsi="Bookman Old Style"/>
          <w:b/>
          <w:sz w:val="32"/>
          <w:szCs w:val="32"/>
          <w:u w:val="single"/>
        </w:rPr>
        <w:t xml:space="preserve">  </w:t>
      </w:r>
      <w:r w:rsidR="00A15244">
        <w:rPr>
          <w:noProof/>
          <w:lang w:eastAsia="fr-FR"/>
        </w:rPr>
        <w:drawing>
          <wp:inline distT="0" distB="0" distL="0" distR="0" wp14:anchorId="0958D023" wp14:editId="30CDDAA0">
            <wp:extent cx="1093470" cy="1026795"/>
            <wp:effectExtent l="0" t="0" r="0" b="1905"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9" w:rsidRDefault="00047DD9" w:rsidP="00047DD9">
      <w:pPr>
        <w:rPr>
          <w:rFonts w:ascii="Bookman Old Style" w:hAnsi="Bookman Old Style"/>
          <w:sz w:val="24"/>
          <w:szCs w:val="24"/>
        </w:rPr>
      </w:pPr>
    </w:p>
    <w:p w:rsidR="00047DD9" w:rsidRDefault="00047DD9" w:rsidP="00047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 trousse comprenant</w:t>
      </w:r>
      <w:r>
        <w:rPr>
          <w:rFonts w:ascii="Bookman Old Style" w:hAnsi="Bookman Old Style"/>
          <w:sz w:val="24"/>
          <w:szCs w:val="24"/>
        </w:rPr>
        <w:t> :</w:t>
      </w:r>
    </w:p>
    <w:p w:rsidR="00047DD9" w:rsidRDefault="00047DD9" w:rsidP="00047DD9">
      <w:pPr>
        <w:rPr>
          <w:rFonts w:ascii="Bookman Old Style" w:hAnsi="Bookman Old Style"/>
          <w:sz w:val="24"/>
          <w:szCs w:val="24"/>
        </w:rPr>
      </w:pP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stylo plume avec cartouche d’encre bleue ou un stylo bille bleu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effaceur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Stylos bille : 1 rouge, 1 vert, 1 noir (</w:t>
      </w:r>
      <w:r>
        <w:rPr>
          <w:rFonts w:ascii="Bookman Old Style" w:hAnsi="Bookman Old Style"/>
          <w:b/>
          <w:sz w:val="24"/>
          <w:szCs w:val="24"/>
        </w:rPr>
        <w:t>le stylo 4 couleurs est interdit</w:t>
      </w:r>
      <w:r>
        <w:rPr>
          <w:rFonts w:ascii="Bookman Old Style" w:hAnsi="Bookman Old Style"/>
          <w:sz w:val="24"/>
          <w:szCs w:val="24"/>
        </w:rPr>
        <w:t>)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 règles de 20 cm </w:t>
      </w:r>
      <w:r>
        <w:rPr>
          <w:rFonts w:ascii="Bookman Old Style" w:hAnsi="Bookman Old Style"/>
          <w:sz w:val="24"/>
          <w:szCs w:val="24"/>
          <w:u w:val="single"/>
        </w:rPr>
        <w:t>transparentes</w:t>
      </w:r>
      <w:r>
        <w:rPr>
          <w:rFonts w:ascii="Bookman Old Style" w:hAnsi="Bookman Old Style"/>
          <w:sz w:val="24"/>
          <w:szCs w:val="24"/>
        </w:rPr>
        <w:t xml:space="preserve"> et </w:t>
      </w:r>
      <w:r>
        <w:rPr>
          <w:rFonts w:ascii="Bookman Old Style" w:hAnsi="Bookman Old Style"/>
          <w:sz w:val="24"/>
          <w:szCs w:val="24"/>
          <w:u w:val="single"/>
        </w:rPr>
        <w:t>rigides</w:t>
      </w:r>
      <w:r>
        <w:rPr>
          <w:rFonts w:ascii="Bookman Old Style" w:hAnsi="Bookman Old Style"/>
          <w:sz w:val="24"/>
          <w:szCs w:val="24"/>
        </w:rPr>
        <w:t xml:space="preserve"> (pas de règle en métal)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équerre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compas (de bonne qualité)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bâton de colle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crayon à papier, 1 gomme, 1 taille crayon avec réservoir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paire de ciseaux à bouts ronds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ardoise et 1 feutre d’ardoise</w:t>
      </w:r>
    </w:p>
    <w:p w:rsidR="00047DD9" w:rsidRDefault="00047DD9" w:rsidP="00047DD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 trousse comprenant</w:t>
      </w:r>
      <w:r>
        <w:rPr>
          <w:rFonts w:ascii="Bookman Old Style" w:hAnsi="Bookman Old Style"/>
          <w:sz w:val="24"/>
          <w:szCs w:val="24"/>
        </w:rPr>
        <w:t xml:space="preserve"> 12 crayons de couleurs et 12 feutres de pointe moyenne</w:t>
      </w:r>
    </w:p>
    <w:p w:rsidR="00047DD9" w:rsidRDefault="00047DD9" w:rsidP="00047DD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1 boîte comprenant :</w:t>
      </w:r>
      <w:r>
        <w:rPr>
          <w:rFonts w:ascii="Bookman Old Style" w:hAnsi="Bookman Old Style"/>
          <w:sz w:val="24"/>
          <w:szCs w:val="24"/>
        </w:rPr>
        <w:t xml:space="preserve"> une réserve de cartouches d’encre, un effaceur, 1 stylo bille rouge, 1 stylo bille vert, 1 stylo bille noir, 1 bâton de colle, 1 crayon à papier, 1 gomme, 1 feutre d’ardoise.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agenda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 classeur rigide grand format </w:t>
      </w:r>
      <w:r>
        <w:rPr>
          <w:rFonts w:ascii="Bookman Old Style" w:hAnsi="Bookman Old Style"/>
          <w:sz w:val="24"/>
          <w:szCs w:val="24"/>
          <w:u w:val="single"/>
        </w:rPr>
        <w:t>dos 8 cm</w:t>
      </w:r>
      <w:r>
        <w:rPr>
          <w:rFonts w:ascii="Bookman Old Style" w:hAnsi="Bookman Old Style"/>
          <w:sz w:val="24"/>
          <w:szCs w:val="24"/>
        </w:rPr>
        <w:t xml:space="preserve"> et un jeu de 8 intercalaires en carton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paquet de feuilles simples format A4 grands carreaux à fond blanc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chemises à élastiques avec rabats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porte-vues d’au minimum 80 vues</w:t>
      </w:r>
    </w:p>
    <w:p w:rsidR="00047DD9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boîte de mouchoirs</w:t>
      </w:r>
      <w:bookmarkStart w:id="0" w:name="_GoBack"/>
      <w:bookmarkEnd w:id="0"/>
    </w:p>
    <w:p w:rsidR="00047DD9" w:rsidRDefault="00047DD9" w:rsidP="00047DD9">
      <w:pPr>
        <w:rPr>
          <w:rFonts w:ascii="Bookman Old Style" w:hAnsi="Bookman Old Style"/>
          <w:sz w:val="24"/>
          <w:szCs w:val="24"/>
        </w:rPr>
      </w:pPr>
    </w:p>
    <w:p w:rsidR="00047DD9" w:rsidRDefault="00047DD9" w:rsidP="00047DD9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Il est recommandé aux élèves d’avoir un dictionnaire adapté à leur âge à disposition à la maison.</w:t>
      </w:r>
    </w:p>
    <w:p w:rsidR="00047DD9" w:rsidRDefault="00047DD9" w:rsidP="00047DD9">
      <w:pPr>
        <w:ind w:left="360"/>
        <w:rPr>
          <w:rFonts w:ascii="Bookman Old Style" w:hAnsi="Bookman Old Style"/>
          <w:sz w:val="24"/>
          <w:szCs w:val="24"/>
        </w:rPr>
      </w:pPr>
    </w:p>
    <w:p w:rsidR="00047DD9" w:rsidRPr="00A15244" w:rsidRDefault="00047DD9" w:rsidP="00A15244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Attention : Le </w:t>
      </w:r>
      <w:proofErr w:type="spellStart"/>
      <w:r>
        <w:rPr>
          <w:rFonts w:ascii="Bookman Old Style" w:hAnsi="Bookman Old Style"/>
          <w:b/>
          <w:color w:val="FF0000"/>
          <w:sz w:val="28"/>
          <w:szCs w:val="28"/>
          <w:u w:val="single"/>
        </w:rPr>
        <w:t>tippex</w:t>
      </w:r>
      <w:proofErr w:type="spellEnd"/>
      <w:r>
        <w:rPr>
          <w:rFonts w:ascii="Bookman Old Style" w:hAnsi="Bookman Old Style"/>
          <w:b/>
          <w:color w:val="FF0000"/>
          <w:sz w:val="28"/>
          <w:szCs w:val="28"/>
          <w:u w:val="single"/>
        </w:rPr>
        <w:t xml:space="preserve"> et les règles en métal sont interdits.</w:t>
      </w:r>
    </w:p>
    <w:p w:rsidR="00047DD9" w:rsidRDefault="00047DD9" w:rsidP="00A1524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>Le nom de votre enfant doit être noté sur tout le matériel.</w:t>
      </w:r>
    </w:p>
    <w:p w:rsidR="00047DD9" w:rsidRDefault="00047DD9" w:rsidP="00047DD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Bonne rentrée</w:t>
      </w:r>
    </w:p>
    <w:p w:rsidR="00405C07" w:rsidRDefault="00405C07"/>
    <w:sectPr w:rsidR="00405C07" w:rsidSect="00047D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9"/>
    <w:rsid w:val="00047DD9"/>
    <w:rsid w:val="00405C07"/>
    <w:rsid w:val="00A1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JURICIC</dc:creator>
  <cp:lastModifiedBy>Blumberg Corinne</cp:lastModifiedBy>
  <cp:revision>3</cp:revision>
  <cp:lastPrinted>2016-07-01T07:18:00Z</cp:lastPrinted>
  <dcterms:created xsi:type="dcterms:W3CDTF">2016-07-01T07:18:00Z</dcterms:created>
  <dcterms:modified xsi:type="dcterms:W3CDTF">2016-07-01T07:18:00Z</dcterms:modified>
</cp:coreProperties>
</file>